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0001605056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001-08974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 South Mint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Charlotte</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1-973-455-2000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Darius Adamczyk</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25500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4968420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659250644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02/12/2024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42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6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2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r>
      <w:tr>
        <w:trPr>
          <w:trHeight w:val="271"/>
        </w:trPr>
        <w:tc>
          <w:tcPr>
            <w:tcW w:w="1140" w:type="dxa"/>
            <w:vAlign w:val="bottom"/>
          </w:tcPr>
          <w:p>
            <w:pPr>
              <w:spacing w:after="0"/>
              <w:rPr>
                <w:sz w:val="23"/>
                <w:szCs w:val="23"/>
                <w:color w:val="auto"/>
              </w:rPr>
            </w:pPr>
          </w:p>
        </w:tc>
        <w:tc>
          <w:tcPr>
            <w:tcW w:w="29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Equity</w:t>
            </w:r>
          </w:p>
        </w:tc>
        <w:tc>
          <w:tcPr>
            <w:tcW w:w="14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660" w:type="dxa"/>
            <w:vAlign w:val="bottom"/>
          </w:tcPr>
          <w:p>
            <w:pPr>
              <w:spacing w:after="0"/>
              <w:rPr>
                <w:sz w:val="23"/>
                <w:szCs w:val="23"/>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02/28/2020 Compensation</w:t>
            </w:r>
          </w:p>
        </w:tc>
        <w:tc>
          <w:tcPr>
            <w:tcW w:w="1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21022</w:t>
            </w:r>
          </w:p>
        </w:tc>
        <w:tc>
          <w:tcPr>
            <w:tcW w:w="26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02/28/2020 Compensation</w:t>
            </w:r>
          </w:p>
        </w:tc>
      </w:tr>
      <w:tr>
        <w:trPr>
          <w:trHeight w:val="282"/>
        </w:trPr>
        <w:tc>
          <w:tcPr>
            <w:tcW w:w="1140" w:type="dxa"/>
            <w:vAlign w:val="bottom"/>
          </w:tcPr>
          <w:p>
            <w:pPr>
              <w:spacing w:after="0"/>
              <w:rPr>
                <w:sz w:val="24"/>
                <w:szCs w:val="24"/>
                <w:color w:val="auto"/>
              </w:rPr>
            </w:pPr>
          </w:p>
        </w:tc>
        <w:tc>
          <w:tcPr>
            <w:tcW w:w="29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Registered RSUs</w:t>
            </w:r>
          </w:p>
        </w:tc>
        <w:tc>
          <w:tcPr>
            <w:tcW w:w="1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9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Equity</w:t>
            </w:r>
          </w:p>
        </w:tc>
        <w:tc>
          <w:tcPr>
            <w:tcW w:w="14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03/01/2019 Compensation</w:t>
            </w:r>
          </w:p>
        </w:tc>
        <w:tc>
          <w:tcPr>
            <w:tcW w:w="1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4135</w:t>
            </w:r>
          </w:p>
        </w:tc>
        <w:tc>
          <w:tcPr>
            <w:tcW w:w="26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03/01/2019 Compensation</w:t>
            </w:r>
          </w:p>
        </w:tc>
      </w:tr>
      <w:tr>
        <w:trPr>
          <w:trHeight w:val="282"/>
        </w:trPr>
        <w:tc>
          <w:tcPr>
            <w:tcW w:w="1140" w:type="dxa"/>
            <w:vAlign w:val="bottom"/>
          </w:tcPr>
          <w:p>
            <w:pPr>
              <w:spacing w:after="0"/>
              <w:rPr>
                <w:sz w:val="24"/>
                <w:szCs w:val="24"/>
                <w:color w:val="auto"/>
              </w:rPr>
            </w:pPr>
          </w:p>
        </w:tc>
        <w:tc>
          <w:tcPr>
            <w:tcW w:w="29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Registered RSUs</w:t>
            </w:r>
          </w:p>
        </w:tc>
        <w:tc>
          <w:tcPr>
            <w:tcW w:w="1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9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Equity</w:t>
            </w:r>
          </w:p>
        </w:tc>
        <w:tc>
          <w:tcPr>
            <w:tcW w:w="14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03/16/2022 Compensation</w:t>
            </w:r>
          </w:p>
        </w:tc>
        <w:tc>
          <w:tcPr>
            <w:tcW w:w="1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1</w:t>
            </w:r>
          </w:p>
        </w:tc>
        <w:tc>
          <w:tcPr>
            <w:tcW w:w="26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03/16/2022 Compensation</w:t>
            </w:r>
          </w:p>
        </w:tc>
      </w:tr>
      <w:tr>
        <w:trPr>
          <w:trHeight w:val="282"/>
        </w:trPr>
        <w:tc>
          <w:tcPr>
            <w:tcW w:w="1140" w:type="dxa"/>
            <w:vAlign w:val="bottom"/>
          </w:tcPr>
          <w:p>
            <w:pPr>
              <w:spacing w:after="0"/>
              <w:rPr>
                <w:sz w:val="24"/>
                <w:szCs w:val="24"/>
                <w:color w:val="auto"/>
              </w:rPr>
            </w:pPr>
          </w:p>
        </w:tc>
        <w:tc>
          <w:tcPr>
            <w:tcW w:w="29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DRIP from RSUs</w:t>
            </w:r>
          </w:p>
        </w:tc>
        <w:tc>
          <w:tcPr>
            <w:tcW w:w="1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9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Equity</w:t>
            </w:r>
          </w:p>
        </w:tc>
        <w:tc>
          <w:tcPr>
            <w:tcW w:w="14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11/08/2022 Compensation</w:t>
            </w:r>
          </w:p>
        </w:tc>
        <w:tc>
          <w:tcPr>
            <w:tcW w:w="1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342</w:t>
            </w:r>
          </w:p>
        </w:tc>
        <w:tc>
          <w:tcPr>
            <w:tcW w:w="26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11/08/2022 Compensation</w:t>
            </w:r>
          </w:p>
        </w:tc>
      </w:tr>
      <w:tr>
        <w:trPr>
          <w:trHeight w:val="282"/>
        </w:trPr>
        <w:tc>
          <w:tcPr>
            <w:tcW w:w="1140" w:type="dxa"/>
            <w:vAlign w:val="bottom"/>
          </w:tcPr>
          <w:p>
            <w:pPr>
              <w:spacing w:after="0"/>
              <w:rPr>
                <w:sz w:val="24"/>
                <w:szCs w:val="24"/>
                <w:color w:val="auto"/>
              </w:rPr>
            </w:pPr>
          </w:p>
        </w:tc>
        <w:tc>
          <w:tcPr>
            <w:tcW w:w="29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Options Exercise</w:t>
            </w:r>
          </w:p>
        </w:tc>
        <w:tc>
          <w:tcPr>
            <w:tcW w:w="1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-1798320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-803910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Darius Adamczyk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 South Mint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11/22/2023 115278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22085062.99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Charlotte  NC  28202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Darius Adamczyk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 South Mint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11/22/2023 41000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7860577.4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Charlotte  NC  28202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Darius Adamczyk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 South Mint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02/12/2024 79000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15577109.4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Charlotte  NC  28202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02/12/2024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Goldman Sachs &amp; Co. LLC on behalf of Darius E. Adamczyk</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2024-02-12T16:00:18Z</dcterms:created>
  <dcterms:modified xsi:type="dcterms:W3CDTF">2024-02-12T16:00:18Z</dcterms:modified>
</cp:coreProperties>
</file>