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9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13F</w:t>
      </w:r>
    </w:p>
    <w:p>
      <w:pPr>
        <w:spacing w:after="0" w:line="16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Form 13F COVER PAGE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Report for the Calendar Year or Quarter Ended: December 31, 2006</w:t>
      </w:r>
    </w:p>
    <w:p>
      <w:pPr>
        <w:ind w:left="10"/>
        <w:spacing w:after="0"/>
        <w:rPr>
          <w:sz w:val="20"/>
          <w:szCs w:val="20"/>
          <w:color w:val="auto"/>
        </w:rPr>
      </w:pPr>
      <w:r>
        <w:rPr>
          <w:rFonts w:ascii="Courier New" w:cs="Courier New" w:eastAsia="Courier New" w:hAnsi="Courier New"/>
          <w:sz w:val="15"/>
          <w:szCs w:val="15"/>
          <w:color w:val="auto"/>
        </w:rPr>
        <w:t>Check here if Amendment [ ]; Amendment Number: ____</w:t>
      </w:r>
    </w:p>
    <w:p>
      <w:pPr>
        <w:ind w:left="350"/>
        <w:spacing w:after="0"/>
        <w:rPr>
          <w:sz w:val="20"/>
          <w:szCs w:val="20"/>
          <w:color w:val="auto"/>
        </w:rPr>
      </w:pPr>
      <w:r>
        <w:rPr>
          <w:rFonts w:ascii="Courier New" w:cs="Courier New" w:eastAsia="Courier New" w:hAnsi="Courier New"/>
          <w:sz w:val="15"/>
          <w:szCs w:val="15"/>
          <w:color w:val="auto"/>
        </w:rPr>
        <w:t>This Amendment (Check only one.): [ ] is a restatement.</w:t>
      </w:r>
    </w:p>
    <w:p>
      <w:pPr>
        <w:ind w:left="3350"/>
        <w:spacing w:after="0" w:line="238" w:lineRule="auto"/>
        <w:rPr>
          <w:sz w:val="20"/>
          <w:szCs w:val="20"/>
          <w:color w:val="auto"/>
        </w:rPr>
      </w:pPr>
      <w:r>
        <w:rPr>
          <w:rFonts w:ascii="Courier New" w:cs="Courier New" w:eastAsia="Courier New" w:hAnsi="Courier New"/>
          <w:sz w:val="15"/>
          <w:szCs w:val="15"/>
          <w:color w:val="auto"/>
        </w:rPr>
        <w:t>[ ] adds new holdings entries.</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Institutional Investment Manager Filing this Report:</w:t>
      </w:r>
    </w:p>
    <w:p>
      <w:pPr>
        <w:ind w:left="10"/>
        <w:spacing w:after="0"/>
        <w:tabs>
          <w:tab w:leader="none" w:pos="13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Honeywell International Inc.</w:t>
      </w:r>
    </w:p>
    <w:p>
      <w:pPr>
        <w:ind w:left="10"/>
        <w:spacing w:after="0"/>
        <w:tabs>
          <w:tab w:leader="none" w:pos="1389"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P.O. Box 1219</w:t>
      </w:r>
    </w:p>
    <w:p>
      <w:pPr>
        <w:ind w:left="1410"/>
        <w:spacing w:after="0" w:line="238" w:lineRule="auto"/>
        <w:rPr>
          <w:sz w:val="20"/>
          <w:szCs w:val="20"/>
          <w:color w:val="auto"/>
        </w:rPr>
      </w:pPr>
      <w:r>
        <w:rPr>
          <w:rFonts w:ascii="Courier New" w:cs="Courier New" w:eastAsia="Courier New" w:hAnsi="Courier New"/>
          <w:sz w:val="15"/>
          <w:szCs w:val="15"/>
          <w:color w:val="auto"/>
        </w:rPr>
        <w:t>101 Columbia Road</w:t>
      </w:r>
    </w:p>
    <w:p>
      <w:pPr>
        <w:ind w:left="1410"/>
        <w:spacing w:after="0"/>
        <w:tabs>
          <w:tab w:leader="none" w:pos="3509" w:val="left"/>
        </w:tabs>
        <w:rPr>
          <w:sz w:val="20"/>
          <w:szCs w:val="20"/>
          <w:color w:val="auto"/>
        </w:rPr>
      </w:pPr>
      <w:r>
        <w:rPr>
          <w:rFonts w:ascii="Courier New" w:cs="Courier New" w:eastAsia="Courier New" w:hAnsi="Courier New"/>
          <w:sz w:val="15"/>
          <w:szCs w:val="15"/>
          <w:color w:val="auto"/>
        </w:rPr>
        <w:t>Morristown, New Jersey</w:t>
      </w:r>
      <w:r>
        <w:rPr>
          <w:sz w:val="20"/>
          <w:szCs w:val="20"/>
          <w:color w:val="auto"/>
        </w:rPr>
        <w:tab/>
      </w:r>
      <w:r>
        <w:rPr>
          <w:rFonts w:ascii="Courier New" w:cs="Courier New" w:eastAsia="Courier New" w:hAnsi="Courier New"/>
          <w:sz w:val="14"/>
          <w:szCs w:val="14"/>
          <w:color w:val="auto"/>
        </w:rPr>
        <w:t>07960</w:t>
      </w:r>
    </w:p>
    <w:p>
      <w:pPr>
        <w:ind w:left="10"/>
        <w:spacing w:after="0"/>
        <w:rPr>
          <w:sz w:val="20"/>
          <w:szCs w:val="20"/>
          <w:color w:val="auto"/>
        </w:rPr>
      </w:pPr>
      <w:r>
        <w:rPr>
          <w:rFonts w:ascii="Courier New" w:cs="Courier New" w:eastAsia="Courier New" w:hAnsi="Courier New"/>
          <w:sz w:val="15"/>
          <w:szCs w:val="15"/>
          <w:color w:val="auto"/>
        </w:rPr>
        <w:t>Form 13F File Number: 28-1879</w:t>
      </w:r>
    </w:p>
    <w:p>
      <w:pPr>
        <w:spacing w:after="0" w:line="174" w:lineRule="exact"/>
        <w:rPr>
          <w:sz w:val="24"/>
          <w:szCs w:val="24"/>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Name: Harsh Bansal</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Title: Vice President - Investments of Honeywell International Inc.</w:t>
      </w:r>
    </w:p>
    <w:p>
      <w:pPr>
        <w:ind w:left="10"/>
        <w:spacing w:after="0"/>
        <w:rPr>
          <w:sz w:val="20"/>
          <w:szCs w:val="20"/>
          <w:color w:val="auto"/>
        </w:rPr>
      </w:pPr>
      <w:r>
        <w:rPr>
          <w:rFonts w:ascii="Courier New" w:cs="Courier New" w:eastAsia="Courier New" w:hAnsi="Courier New"/>
          <w:sz w:val="15"/>
          <w:szCs w:val="15"/>
          <w:color w:val="auto"/>
        </w:rPr>
        <w:t>Phone (973) 455-4502</w:t>
      </w:r>
    </w:p>
    <w:p>
      <w:pPr>
        <w:ind w:left="10"/>
        <w:spacing w:after="0"/>
        <w:rPr>
          <w:sz w:val="20"/>
          <w:szCs w:val="20"/>
          <w:color w:val="auto"/>
        </w:rPr>
      </w:pPr>
      <w:r>
        <w:rPr>
          <w:rFonts w:ascii="Courier New" w:cs="Courier New" w:eastAsia="Courier New" w:hAnsi="Courier New"/>
          <w:sz w:val="15"/>
          <w:szCs w:val="15"/>
          <w:color w:val="auto"/>
        </w:rPr>
        <w:t>Signature, Place, and Date of Signing:</w:t>
      </w:r>
    </w:p>
    <w:p>
      <w:pPr>
        <w:sectPr>
          <w:pgSz w:w="11900" w:h="16838" w:orient="portrait"/>
          <w:cols w:equalWidth="0" w:num="1">
            <w:col w:w="10229"/>
          </w:cols>
          <w:pgMar w:left="230" w:top="396" w:right="1440" w:bottom="1440" w:gutter="0" w:footer="0" w:header="0"/>
        </w:sectPr>
      </w:pPr>
    </w:p>
    <w:p>
      <w:pPr>
        <w:spacing w:after="0" w:line="174"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 Harsh Bansal</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Morris Township, New Jersey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February 12, 2007</w:t>
      </w:r>
    </w:p>
    <w:p>
      <w:pPr>
        <w:spacing w:after="0" w:line="11" w:lineRule="exact"/>
        <w:rPr>
          <w:sz w:val="24"/>
          <w:szCs w:val="24"/>
          <w:color w:val="auto"/>
        </w:rPr>
      </w:pPr>
    </w:p>
    <w:p>
      <w:pPr>
        <w:sectPr>
          <w:pgSz w:w="11900" w:h="16838" w:orient="portrait"/>
          <w:cols w:equalWidth="0" w:num="3">
            <w:col w:w="1410" w:space="360"/>
            <w:col w:w="2380" w:space="260"/>
            <w:col w:w="5819"/>
          </w:cols>
          <w:pgMar w:left="230" w:top="39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Harsh Bansal</w:t>
      </w:r>
    </w:p>
    <w:p>
      <w:pPr>
        <w:sectPr>
          <w:pgSz w:w="11900" w:h="16838" w:orient="portrait"/>
          <w:cols w:equalWidth="0" w:num="1">
            <w:col w:w="10229"/>
          </w:cols>
          <w:pgMar w:left="230" w:top="396" w:right="1440" w:bottom="1440" w:gutter="0" w:footer="0" w:header="0"/>
          <w:type w:val="continuous"/>
        </w:sectPr>
      </w:pP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Report Type (Check only one.):</w:t>
      </w:r>
    </w:p>
    <w:p>
      <w:pPr>
        <w:spacing w:after="0" w:line="5" w:lineRule="exact"/>
        <w:rPr>
          <w:sz w:val="24"/>
          <w:szCs w:val="24"/>
          <w:color w:val="auto"/>
        </w:rPr>
      </w:pPr>
    </w:p>
    <w:p>
      <w:pPr>
        <w:ind w:left="10" w:right="3359" w:hanging="10"/>
        <w:spacing w:after="0" w:line="235" w:lineRule="auto"/>
        <w:tabs>
          <w:tab w:leader="none" w:pos="36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6" w:lineRule="exact"/>
        <w:rPr>
          <w:sz w:val="24"/>
          <w:szCs w:val="24"/>
          <w:color w:val="auto"/>
        </w:rPr>
      </w:pPr>
    </w:p>
    <w:p>
      <w:pPr>
        <w:ind w:left="10" w:right="3359" w:hanging="10"/>
        <w:spacing w:after="0" w:line="235" w:lineRule="auto"/>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report,and all holdings are reported by other reporting manager(s).)</w:t>
      </w:r>
    </w:p>
    <w:p>
      <w:pPr>
        <w:spacing w:after="0" w:line="176" w:lineRule="exact"/>
        <w:rPr>
          <w:sz w:val="24"/>
          <w:szCs w:val="24"/>
          <w:color w:val="auto"/>
        </w:rPr>
      </w:pPr>
    </w:p>
    <w:p>
      <w:pPr>
        <w:ind w:left="10" w:right="3539" w:hanging="10"/>
        <w:spacing w:after="0" w:line="237" w:lineRule="auto"/>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holdingsfor this reporting manager are reported in this report and a portion are reported by other reporting manager(s).)</w:t>
      </w:r>
    </w:p>
    <w:p>
      <w:pPr>
        <w:spacing w:after="0" w:line="175" w:lineRule="exact"/>
        <w:rPr>
          <w:sz w:val="24"/>
          <w:szCs w:val="24"/>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List of Other Managers Reporting for this Manager: [If there are no entries in this list, omit this section.]</w:t>
      </w:r>
    </w:p>
    <w:p>
      <w:pPr>
        <w:sectPr>
          <w:pgSz w:w="11900" w:h="16838" w:orient="portrait"/>
          <w:cols w:equalWidth="0" w:num="1">
            <w:col w:w="10229"/>
          </w:cols>
          <w:pgMar w:left="230" w:top="396" w:right="1440" w:bottom="1440" w:gutter="0" w:footer="0" w:header="0"/>
          <w:type w:val="continuous"/>
        </w:sectPr>
      </w:pPr>
    </w:p>
    <w:p>
      <w:pPr>
        <w:spacing w:after="0" w:line="176" w:lineRule="exact"/>
        <w:rPr>
          <w:sz w:val="24"/>
          <w:szCs w:val="24"/>
          <w:color w:val="auto"/>
        </w:rPr>
      </w:pPr>
    </w:p>
    <w:p>
      <w:pPr>
        <w:ind w:left="10" w:right="860"/>
        <w:spacing w:after="0" w:line="235" w:lineRule="auto"/>
        <w:rPr>
          <w:sz w:val="20"/>
          <w:szCs w:val="20"/>
          <w:color w:val="auto"/>
        </w:rPr>
      </w:pPr>
      <w:r>
        <w:rPr>
          <w:rFonts w:ascii="Courier New" w:cs="Courier New" w:eastAsia="Courier New" w:hAnsi="Courier New"/>
          <w:sz w:val="15"/>
          <w:szCs w:val="15"/>
          <w:color w:val="auto"/>
        </w:rPr>
        <w:t>Form 13F File Number NONE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68" w:lineRule="exact"/>
        <w:rPr>
          <w:sz w:val="24"/>
          <w:szCs w:val="24"/>
          <w:color w:val="auto"/>
        </w:rPr>
      </w:pPr>
    </w:p>
    <w:p>
      <w:pPr>
        <w:sectPr>
          <w:pgSz w:w="11900" w:h="16838" w:orient="portrait"/>
          <w:cols w:equalWidth="0" w:num="2">
            <w:col w:w="2630" w:space="720"/>
            <w:col w:w="6879"/>
          </w:cols>
          <w:pgMar w:left="230" w:top="396"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4280" w:type="dxa"/>
            <w:vAlign w:val="bottom"/>
            <w:gridSpan w:val="2"/>
          </w:tcPr>
          <w:p>
            <w:pPr>
              <w:ind w:left="1900"/>
              <w:spacing w:after="0"/>
              <w:rPr>
                <w:sz w:val="20"/>
                <w:szCs w:val="20"/>
                <w:color w:val="auto"/>
              </w:rPr>
            </w:pPr>
            <w:r>
              <w:rPr>
                <w:rFonts w:ascii="Courier New" w:cs="Courier New" w:eastAsia="Courier New" w:hAnsi="Courier New"/>
                <w:sz w:val="15"/>
                <w:szCs w:val="15"/>
                <w:color w:val="auto"/>
              </w:rPr>
              <w:t>Form 13F SUMMARY PAGE</w:t>
            </w:r>
          </w:p>
        </w:tc>
      </w:tr>
      <w:tr>
        <w:trPr>
          <w:trHeight w:val="339"/>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Report Summary:</w:t>
            </w:r>
          </w:p>
        </w:tc>
        <w:tc>
          <w:tcPr>
            <w:tcW w:w="1280" w:type="dxa"/>
            <w:vAlign w:val="bottom"/>
          </w:tcPr>
          <w:p>
            <w:pPr>
              <w:spacing w:after="0"/>
              <w:rPr>
                <w:sz w:val="24"/>
                <w:szCs w:val="24"/>
                <w:color w:val="auto"/>
              </w:rPr>
            </w:pPr>
          </w:p>
        </w:tc>
      </w:tr>
      <w:tr>
        <w:trPr>
          <w:trHeight w:val="339"/>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2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Form 13F</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Information Table Entry Total:</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146</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Form 13F</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Information Table Value Total:</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$1,447,292</w:t>
            </w:r>
          </w:p>
        </w:tc>
      </w:tr>
      <w:tr>
        <w:trPr>
          <w:trHeight w:val="170"/>
        </w:trPr>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w w:val="96"/>
              </w:rPr>
              <w:t>(thousands)</w:t>
            </w:r>
          </w:p>
        </w:tc>
      </w:tr>
    </w:tbl>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5" w:lineRule="exact"/>
        <w:rPr>
          <w:sz w:val="24"/>
          <w:szCs w:val="24"/>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ectPr>
          <w:pgSz w:w="11900" w:h="16838" w:orient="portrait"/>
          <w:cols w:equalWidth="0" w:num="1">
            <w:col w:w="10229"/>
          </w:cols>
          <w:pgMar w:left="230" w:top="396" w:right="1440" w:bottom="1440" w:gutter="0" w:footer="0" w:header="0"/>
          <w:type w:val="continuous"/>
        </w:sectPr>
      </w:pPr>
    </w:p>
    <w:p>
      <w:pPr>
        <w:spacing w:after="0" w:line="175" w:lineRule="exact"/>
        <w:rPr>
          <w:sz w:val="24"/>
          <w:szCs w:val="24"/>
          <w:color w:val="auto"/>
        </w:rPr>
      </w:pPr>
    </w:p>
    <w:p>
      <w:pPr>
        <w:ind w:left="10" w:right="880"/>
        <w:spacing w:after="0" w:line="235" w:lineRule="auto"/>
        <w:rPr>
          <w:sz w:val="20"/>
          <w:szCs w:val="20"/>
          <w:color w:val="auto"/>
        </w:rPr>
      </w:pPr>
      <w:r>
        <w:rPr>
          <w:rFonts w:ascii="Courier New" w:cs="Courier New" w:eastAsia="Courier New" w:hAnsi="Courier New"/>
          <w:sz w:val="15"/>
          <w:szCs w:val="15"/>
          <w:color w:val="auto"/>
        </w:rPr>
        <w:t>No. Form 13F File Number 1. 28-7176</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Honeywell Capital Management LLC</w:t>
      </w:r>
    </w:p>
    <w:p>
      <w:pPr>
        <w:sectPr>
          <w:pgSz w:w="11900" w:h="16838" w:orient="portrait"/>
          <w:cols w:equalWidth="0" w:num="2">
            <w:col w:w="2990" w:space="720"/>
            <w:col w:w="6519"/>
          </w:cols>
          <w:pgMar w:left="230" w:top="396" w:right="1440" w:bottom="1440" w:gutter="0" w:footer="0" w:header="0"/>
          <w:type w:val="continuous"/>
        </w:sectPr>
      </w:pPr>
    </w:p>
    <w:bookmarkStart w:id="1" w:name="page2"/>
    <w:bookmarkEnd w:id="1"/>
    <w:p>
      <w:pPr>
        <w:ind w:left="3080"/>
        <w:spacing w:after="0"/>
        <w:rPr>
          <w:sz w:val="20"/>
          <w:szCs w:val="20"/>
          <w:color w:val="auto"/>
        </w:rPr>
      </w:pPr>
      <w:r>
        <w:rPr>
          <w:rFonts w:ascii="Courier New" w:cs="Courier New" w:eastAsia="Courier New" w:hAnsi="Courier New"/>
          <w:sz w:val="15"/>
          <w:szCs w:val="15"/>
          <w:color w:val="auto"/>
        </w:rPr>
        <w:t>13F REPORT</w:t>
      </w:r>
    </w:p>
    <w:p>
      <w:pPr>
        <w:ind w:left="2820"/>
        <w:spacing w:after="0"/>
        <w:rPr>
          <w:sz w:val="20"/>
          <w:szCs w:val="20"/>
          <w:color w:val="auto"/>
        </w:rPr>
      </w:pPr>
      <w:r>
        <w:rPr>
          <w:rFonts w:ascii="Courier New" w:cs="Courier New" w:eastAsia="Courier New" w:hAnsi="Courier New"/>
          <w:sz w:val="15"/>
          <w:szCs w:val="15"/>
          <w:color w:val="auto"/>
        </w:rPr>
        <w:t>December 31, 2006</w:t>
      </w:r>
    </w:p>
    <w:p>
      <w:pPr>
        <w:ind w:left="1140"/>
        <w:spacing w:after="0"/>
        <w:rPr>
          <w:sz w:val="20"/>
          <w:szCs w:val="20"/>
          <w:color w:val="auto"/>
        </w:rPr>
      </w:pPr>
      <w:r>
        <w:rPr>
          <w:rFonts w:ascii="Courier New" w:cs="Courier New" w:eastAsia="Courier New" w:hAnsi="Courier New"/>
          <w:sz w:val="15"/>
          <w:szCs w:val="15"/>
          <w:color w:val="auto"/>
        </w:rPr>
        <w:t>NAME OF REPORTING MANAGER: HONEYWELL INTERNATIONAL INC.</w:t>
      </w:r>
    </w:p>
    <w:p>
      <w:pPr>
        <w:spacing w:after="0" w:line="338" w:lineRule="exact"/>
        <w:rPr>
          <w:sz w:val="20"/>
          <w:szCs w:val="20"/>
          <w:color w:val="auto"/>
        </w:rPr>
      </w:pPr>
    </w:p>
    <w:p>
      <w:pPr>
        <w:spacing w:after="0"/>
        <w:tabs>
          <w:tab w:leader="none" w:pos="4200" w:val="left"/>
          <w:tab w:leader="none" w:pos="5780" w:val="left"/>
          <w:tab w:leader="none" w:pos="7640" w:val="left"/>
          <w:tab w:leader="none" w:pos="9760" w:val="left"/>
        </w:tabs>
        <w:rPr>
          <w:sz w:val="20"/>
          <w:szCs w:val="20"/>
          <w:color w:val="auto"/>
        </w:rPr>
      </w:pPr>
      <w:r>
        <w:rPr>
          <w:rFonts w:ascii="Courier New" w:cs="Courier New" w:eastAsia="Courier New" w:hAnsi="Courier New"/>
          <w:sz w:val="15"/>
          <w:szCs w:val="15"/>
          <w:color w:val="auto"/>
        </w:rPr>
        <w:t>COLUMN 1</w:t>
      </w:r>
      <w:r>
        <w:rPr>
          <w:sz w:val="20"/>
          <w:szCs w:val="20"/>
          <w:color w:val="auto"/>
        </w:rPr>
        <w:tab/>
      </w:r>
      <w:r>
        <w:rPr>
          <w:rFonts w:ascii="Courier New" w:cs="Courier New" w:eastAsia="Courier New" w:hAnsi="Courier New"/>
          <w:sz w:val="15"/>
          <w:szCs w:val="15"/>
          <w:color w:val="auto"/>
        </w:rPr>
        <w:t>COLUMN 2</w:t>
      </w:r>
      <w:r>
        <w:rPr>
          <w:sz w:val="20"/>
          <w:szCs w:val="20"/>
          <w:color w:val="auto"/>
        </w:rPr>
        <w:tab/>
      </w:r>
      <w:r>
        <w:rPr>
          <w:rFonts w:ascii="Courier New" w:cs="Courier New" w:eastAsia="Courier New" w:hAnsi="Courier New"/>
          <w:sz w:val="15"/>
          <w:szCs w:val="15"/>
          <w:color w:val="auto"/>
        </w:rPr>
        <w:t>COLUMN 3</w:t>
      </w:r>
      <w:r>
        <w:rPr>
          <w:sz w:val="20"/>
          <w:szCs w:val="20"/>
          <w:color w:val="auto"/>
        </w:rPr>
        <w:tab/>
      </w:r>
      <w:r>
        <w:rPr>
          <w:rFonts w:ascii="Courier New" w:cs="Courier New" w:eastAsia="Courier New" w:hAnsi="Courier New"/>
          <w:sz w:val="15"/>
          <w:szCs w:val="15"/>
          <w:color w:val="auto"/>
        </w:rPr>
        <w:t>COLUMN 4</w:t>
      </w:r>
      <w:r>
        <w:rPr>
          <w:sz w:val="20"/>
          <w:szCs w:val="20"/>
          <w:color w:val="auto"/>
        </w:rPr>
        <w:tab/>
      </w:r>
      <w:r>
        <w:rPr>
          <w:rFonts w:ascii="Courier New" w:cs="Courier New" w:eastAsia="Courier New" w:hAnsi="Courier New"/>
          <w:sz w:val="14"/>
          <w:szCs w:val="14"/>
          <w:color w:val="auto"/>
        </w:rPr>
        <w:t>COLUMN 5</w:t>
      </w:r>
    </w:p>
    <w:p>
      <w:pPr>
        <w:ind w:left="4220"/>
        <w:spacing w:after="0"/>
        <w:tabs>
          <w:tab w:leader="none" w:pos="5880" w:val="left"/>
          <w:tab w:leader="none" w:pos="7900" w:val="left"/>
          <w:tab w:leader="none" w:pos="9840" w:val="left"/>
        </w:tabs>
        <w:rPr>
          <w:sz w:val="20"/>
          <w:szCs w:val="20"/>
          <w:color w:val="auto"/>
        </w:rPr>
      </w:pPr>
      <w:r>
        <w:rPr>
          <w:rFonts w:ascii="Courier New" w:cs="Courier New" w:eastAsia="Courier New" w:hAnsi="Courier New"/>
          <w:sz w:val="15"/>
          <w:szCs w:val="15"/>
          <w:color w:val="auto"/>
        </w:rPr>
        <w:t>TITLE OF</w:t>
      </w:r>
      <w:r>
        <w:rPr>
          <w:sz w:val="20"/>
          <w:szCs w:val="20"/>
          <w:color w:val="auto"/>
        </w:rPr>
        <w:tab/>
      </w:r>
      <w:r>
        <w:rPr>
          <w:rFonts w:ascii="Courier New" w:cs="Courier New" w:eastAsia="Courier New" w:hAnsi="Courier New"/>
          <w:sz w:val="15"/>
          <w:szCs w:val="15"/>
          <w:color w:val="auto"/>
        </w:rPr>
        <w:t>CUSIP</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4"/>
          <w:szCs w:val="14"/>
          <w:color w:val="auto"/>
        </w:rPr>
        <w:t>SHRS OR</w:t>
      </w:r>
    </w:p>
    <w:p>
      <w:pPr>
        <w:spacing w:after="0"/>
        <w:tabs>
          <w:tab w:leader="none" w:pos="4280" w:val="left"/>
          <w:tab w:leader="none" w:pos="5880" w:val="left"/>
          <w:tab w:leader="none" w:pos="7640" w:val="left"/>
          <w:tab w:leader="none" w:pos="9840" w:val="left"/>
          <w:tab w:leader="none" w:pos="10820" w:val="left"/>
        </w:tabs>
        <w:rPr>
          <w:sz w:val="20"/>
          <w:szCs w:val="20"/>
          <w:color w:val="auto"/>
        </w:rPr>
      </w:pPr>
      <w:r>
        <w:rPr>
          <w:rFonts w:ascii="Courier New" w:cs="Courier New" w:eastAsia="Courier New" w:hAnsi="Courier New"/>
          <w:sz w:val="15"/>
          <w:szCs w:val="15"/>
          <w:color w:val="auto"/>
        </w:rPr>
        <w:t>NAME OF ISSUER</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(x$1000)</w:t>
      </w:r>
      <w:r>
        <w:rPr>
          <w:sz w:val="20"/>
          <w:szCs w:val="20"/>
          <w:color w:val="auto"/>
        </w:rPr>
        <w:tab/>
      </w:r>
      <w:r>
        <w:rPr>
          <w:rFonts w:ascii="Courier New" w:cs="Courier New" w:eastAsia="Courier New" w:hAnsi="Courier New"/>
          <w:sz w:val="15"/>
          <w:szCs w:val="15"/>
          <w:color w:val="auto"/>
        </w:rPr>
        <w:t>PRN AMT</w:t>
      </w:r>
      <w:r>
        <w:rPr>
          <w:sz w:val="20"/>
          <w:szCs w:val="20"/>
          <w:color w:val="auto"/>
        </w:rPr>
        <w:tab/>
      </w:r>
      <w:r>
        <w:rPr>
          <w:rFonts w:ascii="Courier New" w:cs="Courier New" w:eastAsia="Courier New" w:hAnsi="Courier New"/>
          <w:sz w:val="14"/>
          <w:szCs w:val="14"/>
          <w:color w:val="auto"/>
        </w:rPr>
        <w:t>SH/PRN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ENDURANCE SPECIALTY HOLDINGS</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SHS</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G30397106</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5487</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UTI WORLDWIDE INC ORD NPV</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ORD</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G87210103</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299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ROYAL CARIBBEAN CRUISES</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V7780T103</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8690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AES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00130H105</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220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AT&amp;T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00206R102</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25025</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ABBOTT LAB CO</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002824100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7307</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AEROPOSTALE</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007865108</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525</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AFFILIATED MANAGERS GROUP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008252108</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13036</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ALLSTATE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020002101</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16278</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ALTRIA GROUP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02209S103</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33367</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388,800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AMERICAN INTL GROUP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026874107</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32964</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AMERICAN MED SYS HLDGS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02744M108</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370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ARCH COAL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039380100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5676</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ARTHROCARE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043136100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279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AUTODESK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052769106</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6474</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AVNET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053807103</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10544</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413,000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BAKER HUGHES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057224107</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15679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BANK OF AMERICA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060505104</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31891</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597,321</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BED BATH BEYOND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075896100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21146</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BERKLEY W R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084423102</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449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BEST BUY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086516101</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31974</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BROADCOM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CLA</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111320107</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3231</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CVS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126650100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8778</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CAMERON INTL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13342B105</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212</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CAP 1 FINANCIAL</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14040H105</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26964</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351,000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CARTER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146229109</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13818</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541,900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CENTRAL GARDEN &amp; PET CO</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153527106</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15882</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CHEESECAKE FACTORY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163072101</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320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CHEVRON CORP</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166764100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37500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CISCO SYSTEMS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17275R102</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12299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CITIGROUP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172967101</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23283</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CMNTY HLTH SYS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203668108</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5478</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CONOCOPHILLIPS</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20825C104</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12951</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CONSECO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208464883</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10390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CONSTELLATION BRANDS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CLA</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21036P108</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17267</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CORNING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219350105</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8420</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COVENTRY HEALTH CARE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222862104</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17968</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CUTERA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232109108</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216</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DRS TECHNOLOGIES INC</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23330X100</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263</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DIAMONDROCK HOSPITALITY CO</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252784301</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396</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DONNELLEY R R &amp; SONS CO</w:t>
            </w:r>
          </w:p>
        </w:tc>
        <w:tc>
          <w:tcPr>
            <w:tcW w:w="178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257867101</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249</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4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COLUMN 6</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COLUMN 7</w:t>
            </w:r>
          </w:p>
        </w:tc>
        <w:tc>
          <w:tcPr>
            <w:tcW w:w="780" w:type="dxa"/>
            <w:vAlign w:val="bottom"/>
          </w:tcPr>
          <w:p>
            <w:pPr>
              <w:spacing w:after="0"/>
              <w:rPr>
                <w:sz w:val="14"/>
                <w:szCs w:val="14"/>
                <w:color w:val="auto"/>
              </w:rPr>
            </w:pPr>
          </w:p>
        </w:tc>
        <w:tc>
          <w:tcPr>
            <w:tcW w:w="16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COLUMN 8</w:t>
            </w:r>
          </w:p>
        </w:tc>
        <w:tc>
          <w:tcPr>
            <w:tcW w:w="52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INVESTMENT</w:t>
            </w:r>
          </w:p>
        </w:tc>
        <w:tc>
          <w:tcPr>
            <w:tcW w:w="1500" w:type="dxa"/>
            <w:vAlign w:val="bottom"/>
          </w:tcPr>
          <w:p>
            <w:pPr>
              <w:ind w:left="560"/>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spacing w:after="0"/>
              <w:rPr>
                <w:sz w:val="14"/>
                <w:szCs w:val="14"/>
                <w:color w:val="auto"/>
              </w:rPr>
            </w:pPr>
          </w:p>
        </w:tc>
        <w:tc>
          <w:tcPr>
            <w:tcW w:w="16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VOTING AUTHORITY</w:t>
            </w:r>
          </w:p>
        </w:tc>
        <w:tc>
          <w:tcPr>
            <w:tcW w:w="52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460" w:type="dxa"/>
            <w:vAlign w:val="bottom"/>
          </w:tcPr>
          <w:p>
            <w:pPr>
              <w:ind w:left="1360"/>
              <w:spacing w:after="0"/>
              <w:rPr>
                <w:sz w:val="20"/>
                <w:szCs w:val="20"/>
                <w:color w:val="auto"/>
              </w:rPr>
            </w:pPr>
            <w:r>
              <w:rPr>
                <w:rFonts w:ascii="Courier New" w:cs="Courier New" w:eastAsia="Courier New" w:hAnsi="Courier New"/>
                <w:sz w:val="15"/>
                <w:szCs w:val="15"/>
                <w:color w:val="auto"/>
              </w:rPr>
              <w:t>PUT/CALL</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DISCRETION</w:t>
            </w:r>
          </w:p>
        </w:tc>
        <w:tc>
          <w:tcPr>
            <w:tcW w:w="1500" w:type="dxa"/>
            <w:vAlign w:val="bottom"/>
          </w:tcPr>
          <w:p>
            <w:pPr>
              <w:ind w:left="400"/>
              <w:spacing w:after="0"/>
              <w:rPr>
                <w:sz w:val="20"/>
                <w:szCs w:val="20"/>
                <w:color w:val="auto"/>
              </w:rPr>
            </w:pPr>
            <w:r>
              <w:rPr>
                <w:rFonts w:ascii="Courier New" w:cs="Courier New" w:eastAsia="Courier New" w:hAnsi="Courier New"/>
                <w:sz w:val="15"/>
                <w:szCs w:val="15"/>
                <w:color w:val="auto"/>
              </w:rPr>
              <w:t>MANAGERS</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SOLE</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SHARED</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NONE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ENDURANCE SPECIALTY HOLDINGS</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UTI WORLDWIDE INC ORD NPV</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ROYAL CARIBBEAN CRUISES</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AES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AT&amp;T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ABBOTT LAB CO</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AEROPOSTALE</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AFFILIATED MANAGERS GROUP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124,000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ALLSTATE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ALTRIA GROUP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388,800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AMERICAN INTL GROUP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AMERICAN MED SYS HLDGS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ARCH COAL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189,000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ARTHROCARE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AUTODESK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AVNET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413,000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BAKER HUGHES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BANK OF AMERICA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597,321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BED BATH BEYOND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555,000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BERKLEY W R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BEST BUY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BROADCOM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CVS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284,000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CAMERON INTL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CAP 1 FINANCIAL</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351,000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CARTER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541,900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CENTRAL GARDEN &amp; PET CO</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328,000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CHEESECAKE FACTORY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CHEVRON CORP</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CISCO SYSTEMS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CITIGROUP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418,000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CMNTY HLTH SYS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CONOCOPHILLIPS</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CONSECO INC</w:t>
            </w:r>
          </w:p>
        </w:tc>
        <w:tc>
          <w:tcPr>
            <w:tcW w:w="1720" w:type="dxa"/>
            <w:vAlign w:val="bottom"/>
          </w:tcPr>
          <w:p>
            <w:pPr>
              <w:ind w:left="88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520,000</w:t>
            </w:r>
          </w:p>
        </w:tc>
      </w:tr>
    </w:tbl>
    <w:p>
      <w:pPr>
        <w:sectPr>
          <w:pgSz w:w="11900" w:h="16838" w:orient="portrait"/>
          <w:cols w:equalWidth="0" w:num="1">
            <w:col w:w="11520"/>
          </w:cols>
          <w:pgMar w:left="240" w:top="961" w:right="1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CONSTELLATION BRANDS</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595,000</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CORNING INC</w:t>
            </w:r>
          </w:p>
        </w:tc>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450,000</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COVENTRY HEALTH CARE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359,000</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CUTERA INC</w:t>
            </w:r>
          </w:p>
        </w:tc>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DRS TECHNOLOGIES INC</w:t>
            </w:r>
          </w:p>
        </w:tc>
        <w:tc>
          <w:tcPr>
            <w:tcW w:w="1460" w:type="dxa"/>
            <w:vAlign w:val="bottom"/>
          </w:tcPr>
          <w:p>
            <w:pPr>
              <w:spacing w:after="0"/>
              <w:rPr>
                <w:sz w:val="14"/>
                <w:szCs w:val="14"/>
                <w:color w:val="auto"/>
              </w:rPr>
            </w:pP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DIAMONDROCK</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HOSPITALITY CO</w:t>
            </w: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DONNELLEY 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 &amp; SONS</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CO</w:t>
            </w:r>
          </w:p>
        </w:tc>
        <w:tc>
          <w:tcPr>
            <w:tcW w:w="180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1 of 4</w:t>
      </w:r>
    </w:p>
    <w:p>
      <w:pPr>
        <w:sectPr>
          <w:pgSz w:w="11900" w:h="16838" w:orient="portrait"/>
          <w:cols w:equalWidth="0" w:num="1">
            <w:col w:w="10219"/>
          </w:cols>
          <w:pgMar w:left="240" w:top="13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640" w:type="dxa"/>
            <w:vAlign w:val="bottom"/>
          </w:tcPr>
          <w:p>
            <w:pPr>
              <w:ind w:left="1500"/>
              <w:spacing w:after="0"/>
              <w:rPr>
                <w:sz w:val="20"/>
                <w:szCs w:val="20"/>
                <w:color w:val="auto"/>
              </w:rPr>
            </w:pPr>
            <w:r>
              <w:rPr>
                <w:rFonts w:ascii="Courier New" w:cs="Courier New" w:eastAsia="Courier New" w:hAnsi="Courier New"/>
                <w:sz w:val="15"/>
                <w:szCs w:val="15"/>
                <w:color w:val="auto"/>
              </w:rPr>
              <w:t>COLUMN 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COLUMN</w:t>
            </w:r>
          </w:p>
        </w:tc>
        <w:tc>
          <w:tcPr>
            <w:tcW w:w="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18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COLUMN 4</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COLUMN 5</w:t>
            </w: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2640" w:type="dxa"/>
            <w:vAlign w:val="bottom"/>
          </w:tcPr>
          <w:p>
            <w:pPr>
              <w:ind w:left="1500"/>
              <w:spacing w:after="0"/>
              <w:rPr>
                <w:sz w:val="20"/>
                <w:szCs w:val="20"/>
                <w:color w:val="auto"/>
              </w:rPr>
            </w:pPr>
            <w:r>
              <w:rPr>
                <w:rFonts w:ascii="Courier New" w:cs="Courier New" w:eastAsia="Courier New" w:hAnsi="Courier New"/>
                <w:sz w:val="15"/>
                <w:szCs w:val="15"/>
                <w:color w:val="auto"/>
              </w:rPr>
              <w:t>TITLE OF</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CUSIP</w:t>
            </w:r>
          </w:p>
        </w:tc>
        <w:tc>
          <w:tcPr>
            <w:tcW w:w="700" w:type="dxa"/>
            <w:vAlign w:val="bottom"/>
          </w:tcPr>
          <w:p>
            <w:pPr>
              <w:spacing w:after="0"/>
              <w:rPr>
                <w:sz w:val="14"/>
                <w:szCs w:val="14"/>
                <w:color w:val="auto"/>
              </w:rPr>
            </w:pPr>
          </w:p>
        </w:tc>
        <w:tc>
          <w:tcPr>
            <w:tcW w:w="18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VALUE</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SHRS OR</w:t>
            </w: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rPr>
              <w:t>CLASS</w:t>
            </w: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NUMBER</w:t>
            </w:r>
          </w:p>
        </w:tc>
        <w:tc>
          <w:tcPr>
            <w:tcW w:w="18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(x$1000)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PRN AMT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SH/PRN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DOW CHEMICAL CO</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260543103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5991</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EMC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268648102</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23760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ENSCO INTL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26874Q100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13316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ENDO PHARMACEUTICALS HLDGS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29264F205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331</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ENERGEN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29265N108</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422</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ENTERGY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29364G103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11540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EXCELON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30161N101</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23828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EXXON MOBIL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30231G102</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FMC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302491303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FIDELITY NATIONAL INFORMATION</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31620M106</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27462</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GFI GROUP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361652209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249</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GENERAL ELECTRIC CO</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369604103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46513</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GNT PRIDECO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38821G101</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GUITAR CTR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402040109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455</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HARMAN INTL INDS</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413086109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22380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HARRIS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413875105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321</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HARSCO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415864107</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HARTFORD FINL SVCS GROUP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416515104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25194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HESS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42809H107</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347</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HEWLETT PACKARD CO</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428236103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22655</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ITT EDL SVCS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45068B109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265</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IDEX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45167R104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379</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ILLINOIS TOOL WKS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452308109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21940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INNKEEPERS USA TR</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4576J0104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INTEGRATED DEVICE TECH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458118106</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INVT TECH GROUP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46145F105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5146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INVITROGEN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46185R100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11884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ITRON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465741106</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363</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J2 GLOBAL COMMUNICATIONS</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46626E205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6431</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JABIL CIRCUIT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466313103</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13797</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562,000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JARDEN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471109108</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348</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JOHNSON &amp; JOHNSON</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478160104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19806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KENEXA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488879107</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KORN / FERRY INTL</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500643200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L-3 COMMUNICATIONS HLDG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502424104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14639</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179,000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LABORATORY CORP AMER HLDGS</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50540R409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10234</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139,300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LAUREATE ED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518613104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LEGG MASON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524901105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25283</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LIFEPOINT HOSPS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53219L109</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270</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MEMC ELECTRONIC MATLS INC</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552715104</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196</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MARSHALL &amp; ILSLEY CORP</w:t>
            </w:r>
          </w:p>
        </w:tc>
        <w:tc>
          <w:tcPr>
            <w:tcW w:w="1680" w:type="dxa"/>
            <w:vAlign w:val="bottom"/>
          </w:tcPr>
          <w:p>
            <w:pPr>
              <w:ind w:left="880"/>
              <w:spacing w:after="0"/>
              <w:rPr>
                <w:sz w:val="20"/>
                <w:szCs w:val="20"/>
                <w:color w:val="auto"/>
              </w:rPr>
            </w:pPr>
            <w:r>
              <w:rPr>
                <w:rFonts w:ascii="Courier New" w:cs="Courier New" w:eastAsia="Courier New" w:hAnsi="Courier New"/>
                <w:sz w:val="15"/>
                <w:szCs w:val="15"/>
                <w:color w:val="auto"/>
              </w:rPr>
              <w:t>COM</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571834100</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481</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4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7"/>
              </w:rPr>
              <w:t>COLUMN 6</w:t>
            </w: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COLUMN 7</w:t>
            </w:r>
          </w:p>
        </w:tc>
        <w:tc>
          <w:tcPr>
            <w:tcW w:w="880" w:type="dxa"/>
            <w:vAlign w:val="bottom"/>
          </w:tcPr>
          <w:p>
            <w:pPr>
              <w:spacing w:after="0"/>
              <w:rPr>
                <w:sz w:val="14"/>
                <w:szCs w:val="14"/>
                <w:color w:val="auto"/>
              </w:rPr>
            </w:pPr>
          </w:p>
        </w:tc>
        <w:tc>
          <w:tcPr>
            <w:tcW w:w="16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COLUMN 8</w:t>
            </w:r>
          </w:p>
        </w:tc>
        <w:tc>
          <w:tcPr>
            <w:tcW w:w="52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7"/>
              </w:rPr>
              <w:t>INVESTMENT</w:t>
            </w:r>
          </w:p>
        </w:tc>
        <w:tc>
          <w:tcPr>
            <w:tcW w:w="1580" w:type="dxa"/>
            <w:vAlign w:val="bottom"/>
          </w:tcPr>
          <w:p>
            <w:pPr>
              <w:ind w:left="560"/>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6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VOTING AUTHORITY</w:t>
            </w:r>
          </w:p>
        </w:tc>
        <w:tc>
          <w:tcPr>
            <w:tcW w:w="520" w:type="dxa"/>
            <w:vAlign w:val="bottom"/>
          </w:tcPr>
          <w:p>
            <w:pPr>
              <w:spacing w:after="0"/>
              <w:rPr>
                <w:sz w:val="14"/>
                <w:szCs w:val="14"/>
                <w:color w:val="auto"/>
              </w:rPr>
            </w:pP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480" w:type="dxa"/>
            <w:vAlign w:val="bottom"/>
          </w:tcPr>
          <w:p>
            <w:pPr>
              <w:ind w:left="1320"/>
              <w:spacing w:after="0"/>
              <w:rPr>
                <w:sz w:val="20"/>
                <w:szCs w:val="20"/>
                <w:color w:val="auto"/>
              </w:rPr>
            </w:pPr>
            <w:r>
              <w:rPr>
                <w:rFonts w:ascii="Courier New" w:cs="Courier New" w:eastAsia="Courier New" w:hAnsi="Courier New"/>
                <w:sz w:val="15"/>
                <w:szCs w:val="15"/>
                <w:color w:val="auto"/>
              </w:rPr>
              <w:t>PUT/CALL</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7"/>
              </w:rPr>
              <w:t>DISCRETION</w:t>
            </w: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MANAGERS</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SOLE</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SHARED</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NONE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DOW CHEMICAL CO</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EMC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1,800,000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ENSCO INTL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266,000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ENDO PHARMACEUTICALS HLDGS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ENERGEN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ENTERGY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EXCELON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EXXON MOBIL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FMC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FIDELITY NATIONAL INFORMATION</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GFI GROUP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GENERAL ELECTRIC CO</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GNT PRIDECO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GUITAR CTR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HARMAN INTL INDS</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224,000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HARRIS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HARSCO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HARTFORD FINL SVCS GROUP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HESS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HEWLETT PACKARD CO</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550,000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ITT EDL SVCS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IDEX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ILLINOIS TOOL WKS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INNKEEPERS USA TR</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INTEGRATED DEVICE TECH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INVT TECH GROUP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INVITROGEN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ITRON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J2 GLOBAL COMMUNICATIONS</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236,000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JABIL CIRCUIT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JARDEN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JOHNSON &amp; JOHNSON</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KENEXA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KORN / FERRY INTL</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L-3 COMMUNICATIONS HLDG CORP</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179,000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LABORATORY CORP AMER HLDGS</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139,300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LAUREATE ED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LEGG MASON INC</w:t>
            </w:r>
          </w:p>
        </w:tc>
        <w:tc>
          <w:tcPr>
            <w:tcW w:w="164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266,000</w:t>
            </w:r>
          </w:p>
        </w:tc>
      </w:tr>
    </w:tbl>
    <w:p>
      <w:pPr>
        <w:sectPr>
          <w:pgSz w:w="11900" w:h="16838" w:orient="portrait"/>
          <w:cols w:equalWidth="0" w:num="1">
            <w:col w:w="11360"/>
          </w:cols>
          <w:pgMar w:left="240" w:top="961" w:right="2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LIFEPOINT HOSPS INC</w:t>
            </w:r>
          </w:p>
        </w:tc>
        <w:tc>
          <w:tcPr>
            <w:tcW w:w="1860" w:type="dxa"/>
            <w:vAlign w:val="bottom"/>
          </w:tcPr>
          <w:p>
            <w:pPr>
              <w:ind w:left="98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MEMC ELECTRONIC MATLS INC</w:t>
            </w:r>
          </w:p>
        </w:tc>
        <w:tc>
          <w:tcPr>
            <w:tcW w:w="1860" w:type="dxa"/>
            <w:vAlign w:val="bottom"/>
          </w:tcPr>
          <w:p>
            <w:pPr>
              <w:ind w:left="98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MARSHALL &amp; ILSLEY CORP</w:t>
            </w:r>
          </w:p>
        </w:tc>
        <w:tc>
          <w:tcPr>
            <w:tcW w:w="1860" w:type="dxa"/>
            <w:vAlign w:val="bottom"/>
          </w:tcPr>
          <w:p>
            <w:pPr>
              <w:ind w:left="980"/>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580" w:type="dxa"/>
            <w:vAlign w:val="bottom"/>
          </w:tcPr>
          <w:p>
            <w:pPr>
              <w:ind w:left="480"/>
              <w:spacing w:after="0"/>
              <w:rPr>
                <w:sz w:val="20"/>
                <w:szCs w:val="20"/>
                <w:color w:val="auto"/>
              </w:rPr>
            </w:pPr>
            <w:r>
              <w:rPr>
                <w:rFonts w:ascii="Courier New" w:cs="Courier New" w:eastAsia="Courier New" w:hAnsi="Courier New"/>
                <w:sz w:val="15"/>
                <w:szCs w:val="15"/>
                <w:color w:val="auto"/>
              </w:rPr>
              <w:t>DEFINED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2 of 4</w:t>
      </w:r>
    </w:p>
    <w:p>
      <w:pPr>
        <w:sectPr>
          <w:pgSz w:w="11900" w:h="16838" w:orient="portrait"/>
          <w:cols w:equalWidth="0" w:num="1">
            <w:col w:w="10219"/>
          </w:cols>
          <w:pgMar w:left="240" w:top="13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COLUMN 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COLUMN</w:t>
            </w:r>
          </w:p>
        </w:tc>
        <w:tc>
          <w:tcPr>
            <w:tcW w:w="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COLUMN 4</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COLUMN 5</w:t>
            </w:r>
          </w:p>
        </w:tc>
        <w:tc>
          <w:tcPr>
            <w:tcW w:w="72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TITLE OF</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CUSIP</w:t>
            </w:r>
          </w:p>
        </w:tc>
        <w:tc>
          <w:tcPr>
            <w:tcW w:w="700" w:type="dxa"/>
            <w:vAlign w:val="bottom"/>
          </w:tcPr>
          <w:p>
            <w:pPr>
              <w:spacing w:after="0"/>
              <w:rPr>
                <w:sz w:val="14"/>
                <w:szCs w:val="14"/>
                <w:color w:val="auto"/>
              </w:rPr>
            </w:pP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VALUE</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SHRS OR</w:t>
            </w:r>
          </w:p>
        </w:tc>
        <w:tc>
          <w:tcPr>
            <w:tcW w:w="72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820" w:type="dxa"/>
            <w:vAlign w:val="bottom"/>
          </w:tcPr>
          <w:p>
            <w:pPr>
              <w:ind w:left="1580"/>
              <w:spacing w:after="0"/>
              <w:rPr>
                <w:sz w:val="20"/>
                <w:szCs w:val="20"/>
                <w:color w:val="auto"/>
              </w:rPr>
            </w:pPr>
            <w:r>
              <w:rPr>
                <w:rFonts w:ascii="Courier New" w:cs="Courier New" w:eastAsia="Courier New" w:hAnsi="Courier New"/>
                <w:sz w:val="15"/>
                <w:szCs w:val="15"/>
                <w:color w:val="auto"/>
              </w:rPr>
              <w:t>CLASS</w:t>
            </w:r>
          </w:p>
        </w:tc>
        <w:tc>
          <w:tcPr>
            <w:tcW w:w="19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NUMBER</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(x$1000)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PRN AMT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SH/PRN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MAXIM INTEGRATED</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57772K101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18372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MERRILL LYNCH  &amp; CO</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590188108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7448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MICROSOFT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594918104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37325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MICROCHIP TECHNOLOGY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595017104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MILLIPORE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601073109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333</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MORGAN STANLEY</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617446448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18729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NASDAQ STOCK MARKET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631103108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3688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119,775</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NATIONAL FINL PARTNERS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63607P208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6991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NAVTEQ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63936L100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4022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NEUSTAR INC CL A</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CLA</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64126X201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NEWS CORP CL A</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CLA</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65248E104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7518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NOKIA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ADR</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654902204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23368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NSTAR</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67019E107</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NUANCE COMMUNICATIONS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67020Y100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NUVEEN INVESTMENTS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CLA</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67090F106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4306</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OCCIDENTAL PETE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674599105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25147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OMNICARE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681904108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23062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OMNICOM GROUP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681919106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21117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 REILLY AUTOMOTIVE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686091109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PATTERSON COS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703395103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7102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PEPSI BOTTLING GROUP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713409100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PEPSICO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713448108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24739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395,500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PHARMACEUTICAL PROD DEV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717124101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10085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POOL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73278L105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PRECISION CASTPARTS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740189105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PRIDE INTL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74153Q102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PROASSURANCE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74267C106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5391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PRUDENTIAL FINL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744320102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24270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282,670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QUALCOMM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747525103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11337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QUESTAR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748356102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8886</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ROPER INDUSTRIES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776696106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SLM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78442P106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20727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 JUDE MEDICAL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790849103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6398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SCOTTS MIRACLE GRO CO</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CLA</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810186106</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19570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378,900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SIGMA ALDRICH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826552101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5829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SKYWEST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830879102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SOUTHERN CO</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842587107</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12532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S.W. AIRL CO</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844741108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6496</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SPRINT NEXTEL CORP</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852061100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4250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STAPLES INC</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COM</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855030102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11481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SUNTECH PWR HLDGS CO LTD ADR</w:t>
            </w:r>
          </w:p>
        </w:tc>
        <w:tc>
          <w:tcPr>
            <w:tcW w:w="1940" w:type="dxa"/>
            <w:vAlign w:val="bottom"/>
          </w:tcPr>
          <w:p>
            <w:pPr>
              <w:ind w:left="980"/>
              <w:spacing w:after="0"/>
              <w:rPr>
                <w:sz w:val="20"/>
                <w:szCs w:val="20"/>
                <w:color w:val="auto"/>
              </w:rPr>
            </w:pPr>
            <w:r>
              <w:rPr>
                <w:rFonts w:ascii="Courier New" w:cs="Courier New" w:eastAsia="Courier New" w:hAnsi="Courier New"/>
                <w:sz w:val="15"/>
                <w:szCs w:val="15"/>
                <w:color w:val="auto"/>
              </w:rPr>
              <w:t>ADR</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86800C104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340" w:type="dxa"/>
            <w:vAlign w:val="bottom"/>
          </w:tcPr>
          <w:p>
            <w:pPr>
              <w:spacing w:after="0"/>
              <w:rPr>
                <w:sz w:val="14"/>
                <w:szCs w:val="14"/>
                <w:color w:val="auto"/>
              </w:rPr>
            </w:pP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COLUMN 6</w:t>
            </w:r>
          </w:p>
        </w:tc>
        <w:tc>
          <w:tcPr>
            <w:tcW w:w="1680" w:type="dxa"/>
            <w:vAlign w:val="bottom"/>
          </w:tcPr>
          <w:p>
            <w:pPr>
              <w:ind w:left="480"/>
              <w:spacing w:after="0"/>
              <w:rPr>
                <w:sz w:val="20"/>
                <w:szCs w:val="20"/>
                <w:color w:val="auto"/>
              </w:rPr>
            </w:pPr>
            <w:r>
              <w:rPr>
                <w:rFonts w:ascii="Courier New" w:cs="Courier New" w:eastAsia="Courier New" w:hAnsi="Courier New"/>
                <w:sz w:val="15"/>
                <w:szCs w:val="15"/>
                <w:color w:val="auto"/>
              </w:rPr>
              <w:t>COLUMN 7</w:t>
            </w:r>
          </w:p>
        </w:tc>
        <w:tc>
          <w:tcPr>
            <w:tcW w:w="880" w:type="dxa"/>
            <w:vAlign w:val="bottom"/>
          </w:tcPr>
          <w:p>
            <w:pPr>
              <w:spacing w:after="0"/>
              <w:rPr>
                <w:sz w:val="14"/>
                <w:szCs w:val="14"/>
                <w:color w:val="auto"/>
              </w:rPr>
            </w:pPr>
          </w:p>
        </w:tc>
        <w:tc>
          <w:tcPr>
            <w:tcW w:w="16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COLUMN 8</w:t>
            </w:r>
          </w:p>
        </w:tc>
        <w:tc>
          <w:tcPr>
            <w:tcW w:w="54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INVESTMENT</w:t>
            </w:r>
          </w:p>
        </w:tc>
        <w:tc>
          <w:tcPr>
            <w:tcW w:w="1680" w:type="dxa"/>
            <w:vAlign w:val="bottom"/>
          </w:tcPr>
          <w:p>
            <w:pPr>
              <w:ind w:left="660"/>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6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VOTING AUTHORITY</w:t>
            </w:r>
          </w:p>
        </w:tc>
        <w:tc>
          <w:tcPr>
            <w:tcW w:w="54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340" w:type="dxa"/>
            <w:vAlign w:val="bottom"/>
          </w:tcPr>
          <w:p>
            <w:pPr>
              <w:ind w:left="1240"/>
              <w:spacing w:after="0"/>
              <w:rPr>
                <w:sz w:val="20"/>
                <w:szCs w:val="20"/>
                <w:color w:val="auto"/>
              </w:rPr>
            </w:pPr>
            <w:r>
              <w:rPr>
                <w:rFonts w:ascii="Courier New" w:cs="Courier New" w:eastAsia="Courier New" w:hAnsi="Courier New"/>
                <w:sz w:val="15"/>
                <w:szCs w:val="15"/>
                <w:color w:val="auto"/>
              </w:rPr>
              <w:t>PUT/CALL</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DISCRETION</w:t>
            </w:r>
          </w:p>
        </w:tc>
        <w:tc>
          <w:tcPr>
            <w:tcW w:w="1680" w:type="dxa"/>
            <w:vAlign w:val="bottom"/>
          </w:tcPr>
          <w:p>
            <w:pPr>
              <w:ind w:left="480"/>
              <w:spacing w:after="0"/>
              <w:rPr>
                <w:sz w:val="20"/>
                <w:szCs w:val="20"/>
                <w:color w:val="auto"/>
              </w:rPr>
            </w:pPr>
            <w:r>
              <w:rPr>
                <w:rFonts w:ascii="Courier New" w:cs="Courier New" w:eastAsia="Courier New" w:hAnsi="Courier New"/>
                <w:sz w:val="15"/>
                <w:szCs w:val="15"/>
                <w:color w:val="auto"/>
              </w:rPr>
              <w:t>MANAGERS</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SOLE</w:t>
            </w: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SHARED</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NONE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MAXIM INTEGRATED</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MERRILL LYNCH  &amp; CO</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MICROSOFT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MICROCHIP TECHNOLOGY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MILLIPORE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MORGAN STANLEY</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NASDAQ STOCK MARKET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119,775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NATIONAL FINL PARTNERS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159,000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NAVTEQ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NEUSTAR INC CL A</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NEWS CORP CL A</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NOKIA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1,150,000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NSTAR</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NUANCE COMMUNICATIONS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NUVEEN INVESTMENTS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OCCIDENTAL PETE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515,000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OMNICARE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597,000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OMNICOM GROUP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202,000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 REILLY AUTOMOTIVE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PATTERSON COS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PEPSI BOTTLING GROUP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PEPSICO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395,500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PHARMACEUTICAL PROD DEV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313,000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POOL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PRECISION CASTPARTS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PRIDE INTL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PROASSURANCE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PRUDENTIAL FINL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282,670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QUALCOMM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QUESTAR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107,000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ROPER INDUSTRIES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SLM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 JUDE MEDICAL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SCOTTS MIRACLE GRO CO</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378,900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SIGMA ALDRICH CORP</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SKYWEST INC</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SOUTHERN CO</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340,000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S.W. AIRL CO</w:t>
            </w:r>
          </w:p>
        </w:tc>
        <w:tc>
          <w:tcPr>
            <w:tcW w:w="164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424,000</w:t>
            </w:r>
          </w:p>
        </w:tc>
      </w:tr>
    </w:tbl>
    <w:p>
      <w:pPr>
        <w:sectPr>
          <w:pgSz w:w="11900" w:h="16838" w:orient="portrait"/>
          <w:cols w:equalWidth="0" w:num="1">
            <w:col w:w="11440"/>
          </w:cols>
          <w:pgMar w:left="240" w:top="961" w:right="21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SPRINT NEXTEL CORP</w:t>
            </w:r>
          </w:p>
        </w:tc>
        <w:tc>
          <w:tcPr>
            <w:tcW w:w="160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62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STAPLES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200" w:type="dxa"/>
            <w:vAlign w:val="bottom"/>
          </w:tcPr>
          <w:p>
            <w:pPr>
              <w:spacing w:after="0"/>
              <w:rPr>
                <w:sz w:val="14"/>
                <w:szCs w:val="14"/>
                <w:color w:val="auto"/>
              </w:rPr>
            </w:pPr>
          </w:p>
        </w:tc>
        <w:tc>
          <w:tcPr>
            <w:tcW w:w="160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62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430,000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SUNTECH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PWR</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HLDGS CO LTD ADR</w:t>
            </w:r>
          </w:p>
        </w:tc>
        <w:tc>
          <w:tcPr>
            <w:tcW w:w="1600" w:type="dxa"/>
            <w:vAlign w:val="bottom"/>
          </w:tcPr>
          <w:p>
            <w:pPr>
              <w:ind w:left="760"/>
              <w:spacing w:after="0"/>
              <w:rPr>
                <w:sz w:val="20"/>
                <w:szCs w:val="20"/>
                <w:color w:val="auto"/>
              </w:rPr>
            </w:pPr>
            <w:r>
              <w:rPr>
                <w:rFonts w:ascii="Courier New" w:cs="Courier New" w:eastAsia="Courier New" w:hAnsi="Courier New"/>
                <w:sz w:val="15"/>
                <w:szCs w:val="15"/>
                <w:color w:val="auto"/>
              </w:rPr>
              <w:t>N/A</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DEFINED</w:t>
            </w:r>
          </w:p>
        </w:tc>
        <w:tc>
          <w:tcPr>
            <w:tcW w:w="1620" w:type="dxa"/>
            <w:vAlign w:val="bottom"/>
          </w:tcPr>
          <w:p>
            <w:pPr>
              <w:ind w:left="58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bl>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3 of 4</w:t>
      </w:r>
    </w:p>
    <w:p>
      <w:pPr>
        <w:sectPr>
          <w:pgSz w:w="11900" w:h="16838" w:orient="portrait"/>
          <w:cols w:equalWidth="0" w:num="1">
            <w:col w:w="10219"/>
          </w:cols>
          <w:pgMar w:left="240" w:top="13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COLUMN 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COLUMN</w:t>
            </w:r>
          </w:p>
        </w:tc>
        <w:tc>
          <w:tcPr>
            <w:tcW w:w="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w:t>
            </w:r>
          </w:p>
        </w:tc>
        <w:tc>
          <w:tcPr>
            <w:tcW w:w="1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COLUMN 4</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COLUMN 5</w:t>
            </w: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2820" w:type="dxa"/>
            <w:vAlign w:val="bottom"/>
          </w:tcPr>
          <w:p>
            <w:pPr>
              <w:ind w:left="1500"/>
              <w:spacing w:after="0"/>
              <w:rPr>
                <w:sz w:val="20"/>
                <w:szCs w:val="20"/>
                <w:color w:val="auto"/>
              </w:rPr>
            </w:pPr>
            <w:r>
              <w:rPr>
                <w:rFonts w:ascii="Courier New" w:cs="Courier New" w:eastAsia="Courier New" w:hAnsi="Courier New"/>
                <w:sz w:val="15"/>
                <w:szCs w:val="15"/>
                <w:color w:val="auto"/>
              </w:rPr>
              <w:t>TITLE OF</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CUSIP</w:t>
            </w:r>
          </w:p>
        </w:tc>
        <w:tc>
          <w:tcPr>
            <w:tcW w:w="700" w:type="dxa"/>
            <w:vAlign w:val="bottom"/>
          </w:tcPr>
          <w:p>
            <w:pPr>
              <w:spacing w:after="0"/>
              <w:rPr>
                <w:sz w:val="14"/>
                <w:szCs w:val="14"/>
                <w:color w:val="auto"/>
              </w:rPr>
            </w:pPr>
          </w:p>
        </w:tc>
        <w:tc>
          <w:tcPr>
            <w:tcW w:w="1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VALUE</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SHRS OR</w:t>
            </w:r>
          </w:p>
        </w:tc>
        <w:tc>
          <w:tcPr>
            <w:tcW w:w="70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820" w:type="dxa"/>
            <w:vAlign w:val="bottom"/>
          </w:tcPr>
          <w:p>
            <w:pPr>
              <w:ind w:left="1580"/>
              <w:spacing w:after="0"/>
              <w:rPr>
                <w:sz w:val="20"/>
                <w:szCs w:val="20"/>
                <w:color w:val="auto"/>
              </w:rPr>
            </w:pPr>
            <w:r>
              <w:rPr>
                <w:rFonts w:ascii="Courier New" w:cs="Courier New" w:eastAsia="Courier New" w:hAnsi="Courier New"/>
                <w:sz w:val="15"/>
                <w:szCs w:val="15"/>
                <w:color w:val="auto"/>
              </w:rPr>
              <w:t>CLASS</w:t>
            </w:r>
          </w:p>
        </w:tc>
        <w:tc>
          <w:tcPr>
            <w:tcW w:w="19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NUMBER</w:t>
            </w:r>
          </w:p>
        </w:tc>
        <w:tc>
          <w:tcPr>
            <w:tcW w:w="1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(x$1000)</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PRN AMT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SH/PRN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TD AMERITRADE HLDG 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87236Y108</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6877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TAIWAN SEMICONDUCTOR MFG CO</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ADR</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874039100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3279</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TARGET 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87612E106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17115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TEVA PHARMACEUTICAL INDS</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ADR</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881624209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21134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TIME WARNER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887317105</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4356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TRACTOR SUP CO</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892356106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358</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TRINITY IND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896522109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211</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TYCO INTL LTD</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902124106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10640</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US BANCORP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902973304</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10857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UNION PAC 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907818108</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6441</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UNITED SURGICAL PARTNERS INTL</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913016309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14175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UNITED TECHNOLOGIES 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913017109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10941</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UNITEDHEALTH GROUP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91324P102</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20417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VERIZON COMMUNICATIONS</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92343V104</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4469</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VODAFONE GROUP SPONSORED ADR</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ADR</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92857W209</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6945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WAL-MART STORES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931142103</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5782</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125,200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 WATCHERS INTL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948626106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5253</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WELLPOINT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94973V107</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14164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WESTERN DIGITAL 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958102105</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WILLIAMS SONOMA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969904101</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WYETH</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983024100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14003</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ZIMMER HOLDINGS INC</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98956P102</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21946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ZIONS BANCORP</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COM</w:t>
            </w: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989701107</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495</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SH</w:t>
            </w:r>
          </w:p>
        </w:tc>
      </w:tr>
      <w:tr>
        <w:trPr>
          <w:trHeight w:val="170"/>
        </w:trPr>
        <w:tc>
          <w:tcPr>
            <w:tcW w:w="4180" w:type="dxa"/>
            <w:vAlign w:val="bottom"/>
          </w:tcPr>
          <w:p>
            <w:pPr>
              <w:ind w:left="2980"/>
              <w:spacing w:after="0"/>
              <w:rPr>
                <w:sz w:val="20"/>
                <w:szCs w:val="20"/>
                <w:color w:val="auto"/>
              </w:rPr>
            </w:pPr>
            <w:r>
              <w:rPr>
                <w:rFonts w:ascii="Courier New" w:cs="Courier New" w:eastAsia="Courier New" w:hAnsi="Courier New"/>
                <w:sz w:val="15"/>
                <w:szCs w:val="15"/>
                <w:color w:val="auto"/>
              </w:rPr>
              <w:t>GRAND TOTAL</w:t>
            </w: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1447292</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34,048,366</w:t>
            </w:r>
          </w:p>
        </w:tc>
        <w:tc>
          <w:tcPr>
            <w:tcW w:w="4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COLUMN 1</w:t>
            </w:r>
          </w:p>
        </w:tc>
        <w:tc>
          <w:tcPr>
            <w:tcW w:w="2200" w:type="dxa"/>
            <w:vAlign w:val="bottom"/>
          </w:tcPr>
          <w:p>
            <w:pPr>
              <w:spacing w:after="0"/>
              <w:rPr>
                <w:sz w:val="14"/>
                <w:szCs w:val="1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COLUMN 6</w:t>
            </w: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COLUMN 7</w:t>
            </w:r>
          </w:p>
        </w:tc>
        <w:tc>
          <w:tcPr>
            <w:tcW w:w="880" w:type="dxa"/>
            <w:vAlign w:val="bottom"/>
          </w:tcPr>
          <w:p>
            <w:pPr>
              <w:spacing w:after="0"/>
              <w:rPr>
                <w:sz w:val="14"/>
                <w:szCs w:val="14"/>
                <w:color w:val="auto"/>
              </w:rPr>
            </w:pPr>
          </w:p>
        </w:tc>
        <w:tc>
          <w:tcPr>
            <w:tcW w:w="16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COLUMN 8</w:t>
            </w:r>
          </w:p>
        </w:tc>
        <w:tc>
          <w:tcPr>
            <w:tcW w:w="5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INVESTMENT</w:t>
            </w: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16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VOTING AUTHORITY</w:t>
            </w:r>
          </w:p>
        </w:tc>
        <w:tc>
          <w:tcPr>
            <w:tcW w:w="54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2200" w:type="dxa"/>
            <w:vAlign w:val="bottom"/>
          </w:tcPr>
          <w:p>
            <w:pPr>
              <w:ind w:left="1060"/>
              <w:spacing w:after="0"/>
              <w:rPr>
                <w:sz w:val="20"/>
                <w:szCs w:val="20"/>
                <w:color w:val="auto"/>
              </w:rPr>
            </w:pPr>
            <w:r>
              <w:rPr>
                <w:rFonts w:ascii="Courier New" w:cs="Courier New" w:eastAsia="Courier New" w:hAnsi="Courier New"/>
                <w:sz w:val="15"/>
                <w:szCs w:val="15"/>
                <w:color w:val="auto"/>
              </w:rPr>
              <w:t>PUT/CALL</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DISCRETION</w:t>
            </w:r>
          </w:p>
        </w:tc>
        <w:tc>
          <w:tcPr>
            <w:tcW w:w="1820" w:type="dxa"/>
            <w:vAlign w:val="bottom"/>
          </w:tcPr>
          <w:p>
            <w:pPr>
              <w:ind w:left="620"/>
              <w:spacing w:after="0"/>
              <w:rPr>
                <w:sz w:val="20"/>
                <w:szCs w:val="20"/>
                <w:color w:val="auto"/>
              </w:rPr>
            </w:pPr>
            <w:r>
              <w:rPr>
                <w:rFonts w:ascii="Courier New" w:cs="Courier New" w:eastAsia="Courier New" w:hAnsi="Courier New"/>
                <w:sz w:val="15"/>
                <w:szCs w:val="15"/>
                <w:color w:val="auto"/>
              </w:rPr>
              <w:t>MANAGERS</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SOLE</w:t>
            </w:r>
          </w:p>
        </w:tc>
        <w:tc>
          <w:tcPr>
            <w:tcW w:w="1620" w:type="dxa"/>
            <w:vAlign w:val="bottom"/>
          </w:tcPr>
          <w:p>
            <w:pPr>
              <w:ind w:left="740"/>
              <w:spacing w:after="0"/>
              <w:rPr>
                <w:sz w:val="20"/>
                <w:szCs w:val="20"/>
                <w:color w:val="auto"/>
              </w:rPr>
            </w:pPr>
            <w:r>
              <w:rPr>
                <w:rFonts w:ascii="Courier New" w:cs="Courier New" w:eastAsia="Courier New" w:hAnsi="Courier New"/>
                <w:sz w:val="15"/>
                <w:szCs w:val="15"/>
                <w:color w:val="auto"/>
              </w:rPr>
              <w:t>SHARED</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NONE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TD AMERITRADE HLDG 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425,000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TAIWAN SEMICONDUCTOR MFG CO</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TARGET 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TEVA PHARMACEUTICAL INDS</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TIME WARNER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TRACTOR SUP CO</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TRINITY IND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TYCO INTL LTD</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US BANCORP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UNION PAC 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UNITED SURGICAL PARTNERS INTL</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UNITED TECHNOLOGIES 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UNITEDHEALTH GROUP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VERIZON COMMUNICATIONS</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VODAFONE GROUP SPONSORED ADR</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WAL-MART STORES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125,200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WEIGHT WATCHERS INTL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WELLPOINT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WESTERN DIGITAL 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WILLIAMS SONOMA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WYETH</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275,000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ZIMMER HOLDINGS INC</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280,000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ZIONS BANCORP</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N/A</w:t>
            </w:r>
          </w:p>
        </w:tc>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DEFINED</w:t>
            </w:r>
          </w:p>
        </w:tc>
        <w:tc>
          <w:tcPr>
            <w:tcW w:w="1760" w:type="dxa"/>
            <w:vAlign w:val="bottom"/>
          </w:tcPr>
          <w:p>
            <w:pPr>
              <w:ind w:left="720"/>
              <w:spacing w:after="0"/>
              <w:rPr>
                <w:sz w:val="20"/>
                <w:szCs w:val="20"/>
                <w:color w:val="auto"/>
              </w:rPr>
            </w:pPr>
            <w:r>
              <w:rPr>
                <w:rFonts w:ascii="Courier New" w:cs="Courier New" w:eastAsia="Courier New" w:hAnsi="Courier New"/>
                <w:sz w:val="15"/>
                <w:szCs w:val="15"/>
                <w:color w:val="auto"/>
              </w:rPr>
              <w:t>DEFINED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4 of 4</w:t>
      </w:r>
    </w:p>
    <w:sectPr>
      <w:pgSz w:w="11900" w:h="16838" w:orient="portrait"/>
      <w:cols w:equalWidth="0" w:num="1">
        <w:col w:w="11440"/>
      </w:cols>
      <w:pgMar w:left="240" w:top="96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2020-02-04T05:18:08Z</dcterms:created>
  <dcterms:modified xsi:type="dcterms:W3CDTF">2020-02-04T05:18:08Z</dcterms:modified>
</cp:coreProperties>
</file>