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937208.xml.htm"/>
      <w:bookmarkStart w:id="1" w:name="kswkform4_17829372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Hammoud Billal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855 S. MINT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HONEYWELL INTERNATIONAL INC</w:t>
              </w:r>
            </w:hyperlink>
            <w:r>
              <w:rPr/>
              <w:t xml:space="preserve"> [ </w:t>
            </w:r>
            <w:r>
              <w:rPr>
                <w:rFonts w:ascii="Times;serif" w:hAnsi="Times;serif"/>
                <w:color w:val="0000FF"/>
                <w:sz w:val="24"/>
                <w:shd w:fill="FFFFFF" w:val="clear"/>
              </w:rPr>
              <w:t>HON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Pres/CEO Building Automation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1,976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1,976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(5)</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998</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(6)</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200.61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(7)</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7,161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02/19/2035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7,161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7,161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200.61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(8)</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7,160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02/19/2035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Instrument converts to common stock, par value $1.00 er share ('Common Stock'), of Honeywell International Inc. ('Honeywell')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Performance share units ('PSUs') granted under the 2016 Stock Incentive Plan of Honeywell International Inc and its Affiliates (the 'Plan') which were later converted in connection with the spin-off of Honeywell Aerospace Inc. ('HONA') from Honeywell on June 29, 2026 into restricted stock units of Honeywell and restricted stock units of HONA and were further adjusted to reflect the reverse stock split of Honeywell, in each case in accordance with the Employee Matters Agreement, dated July 29, 2026 between Honeywell and HONA.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will vest on February 16,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Instrument converts 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PSUs granted under the Plan, which vested upon the successful completion of the spin-off of HONA from Honeywell on June 29, 2026 and were adjusted to reflect the spin-off and further adjusted to reflect the reverse stock split of Honeywell.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PSUs granted under the Plan, with vesting on June 29, 2027 (i.e., the first anniversary of the successful completion of the spin-off of HONA from Honeywell on June 29, 2026), which were adjusted to reflect the spin-off and further adjusted to reflect the reverse stock split of Honeywell.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Employee stock options granted under the Plan subject to successful completion of the spin-off to HONA from Honeywell on June 29, 2026, which are fully vested and were adjusted to reflect the spin-off and further adjusted to reflect the reverse stock split of Honeywell.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Employee stock options granted under the Plan subject to successful completion of the spin-off of HONA from Honeywell on June 29, 2026, which will vest on June 29, 2027 and were adjusted to reflect the spin-off and further adjusted to reflect the reverse stock split of Honeywell.</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Richard Kent for Billal Hammoud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3103" TargetMode="External"/><Relationship Id="rId5" Type="http://schemas.openxmlformats.org/officeDocument/2006/relationships/hyperlink" Target="http://www.sec.gov/cgi-bin/browse-edgar?action=getcompany&amp;CIK=00007738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942</Words>
  <Characters>5018</Characters>
  <CharactersWithSpaces>5858</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